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838E" w14:textId="77777777" w:rsidR="005C49B9" w:rsidRPr="00547C91" w:rsidRDefault="005C49B9" w:rsidP="005C49B9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Person Specification</w:t>
      </w:r>
    </w:p>
    <w:p w14:paraId="0778AB8B" w14:textId="1070AE2E" w:rsidR="005C49B9" w:rsidRPr="00B542B2" w:rsidRDefault="005C49B9" w:rsidP="005C49B9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B</w:t>
      </w:r>
      <w:r w:rsidRPr="00B542B2">
        <w:rPr>
          <w:rFonts w:ascii="Gill Sans MT" w:hAnsi="Gill Sans MT"/>
          <w:sz w:val="28"/>
          <w:szCs w:val="28"/>
        </w:rPr>
        <w:t xml:space="preserve">elow </w:t>
      </w:r>
      <w:r>
        <w:rPr>
          <w:rFonts w:ascii="Gill Sans MT" w:hAnsi="Gill Sans MT"/>
          <w:sz w:val="28"/>
          <w:szCs w:val="28"/>
        </w:rPr>
        <w:t xml:space="preserve">are the essential and desirable criteria for the post of </w:t>
      </w:r>
      <w:r w:rsidR="00ED3BB0">
        <w:rPr>
          <w:rFonts w:ascii="Gill Sans MT" w:hAnsi="Gill Sans MT"/>
          <w:sz w:val="28"/>
          <w:szCs w:val="28"/>
        </w:rPr>
        <w:t>Finance, Admin and Business Officer</w:t>
      </w:r>
      <w:r>
        <w:rPr>
          <w:rFonts w:ascii="Gill Sans MT" w:hAnsi="Gill Sans MT"/>
          <w:sz w:val="28"/>
          <w:szCs w:val="28"/>
        </w:rPr>
        <w:t xml:space="preserve">. Use them to outline how your skills and experience are relevant to the post. </w:t>
      </w:r>
    </w:p>
    <w:p w14:paraId="3B599584" w14:textId="781AD6B9" w:rsidR="005C49B9" w:rsidRPr="00974C90" w:rsidRDefault="00ED3BB0" w:rsidP="005C49B9">
      <w:pPr>
        <w:tabs>
          <w:tab w:val="left" w:pos="3420"/>
          <w:tab w:val="left" w:pos="6740"/>
        </w:tabs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SKILLS </w:t>
      </w:r>
      <w:r w:rsidR="005C49B9">
        <w:rPr>
          <w:rFonts w:ascii="Gill Sans MT" w:hAnsi="Gill Sans MT"/>
          <w:sz w:val="28"/>
          <w:szCs w:val="28"/>
        </w:rPr>
        <w:tab/>
        <w:t>ESSENTIAL</w:t>
      </w:r>
      <w:r w:rsidR="005C49B9">
        <w:rPr>
          <w:rFonts w:ascii="Gill Sans MT" w:hAnsi="Gill Sans MT"/>
          <w:sz w:val="28"/>
          <w:szCs w:val="28"/>
        </w:rPr>
        <w:tab/>
        <w:t>DESIRABLE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49B9" w14:paraId="74B8C292" w14:textId="77777777" w:rsidTr="006C5A7B">
        <w:tc>
          <w:tcPr>
            <w:tcW w:w="3005" w:type="dxa"/>
          </w:tcPr>
          <w:p w14:paraId="76C9AE42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322F1ADB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Knowledge of:</w:t>
            </w:r>
          </w:p>
          <w:p w14:paraId="5426073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1EFCA02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Creating and maintaining financial, admin and business systems and monitoring/ reporting procedures within charitable/ third sector settings</w:t>
            </w:r>
          </w:p>
        </w:tc>
        <w:tc>
          <w:tcPr>
            <w:tcW w:w="3006" w:type="dxa"/>
          </w:tcPr>
          <w:p w14:paraId="77258052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C49B9" w14:paraId="6E206438" w14:textId="77777777" w:rsidTr="006C5A7B">
        <w:tc>
          <w:tcPr>
            <w:tcW w:w="3005" w:type="dxa"/>
          </w:tcPr>
          <w:p w14:paraId="6F0D53BF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6D52B83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1971796F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14C695F" w14:textId="0D8F984F" w:rsidR="005C49B9" w:rsidRDefault="008C644A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Working knowledge of QuickBooks accounting system or similar</w:t>
            </w:r>
          </w:p>
        </w:tc>
        <w:tc>
          <w:tcPr>
            <w:tcW w:w="3006" w:type="dxa"/>
          </w:tcPr>
          <w:p w14:paraId="5B733761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The principles and standards of independent collective advocacy</w:t>
            </w:r>
          </w:p>
        </w:tc>
      </w:tr>
      <w:tr w:rsidR="005C49B9" w14:paraId="79C25510" w14:textId="77777777" w:rsidTr="006C5A7B">
        <w:tc>
          <w:tcPr>
            <w:tcW w:w="3005" w:type="dxa"/>
          </w:tcPr>
          <w:p w14:paraId="6BB1AC55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1A2D199D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4F3C62B1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AA30527" w14:textId="0461E69C" w:rsidR="005C49B9" w:rsidRDefault="00E76E58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Working knowledge of creating budgets and business plans in a timely manner</w:t>
            </w:r>
          </w:p>
        </w:tc>
        <w:tc>
          <w:tcPr>
            <w:tcW w:w="3006" w:type="dxa"/>
          </w:tcPr>
          <w:p w14:paraId="3B0995BD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Issues faced by people with lived experience of mental health, or other marginalised groups</w:t>
            </w:r>
          </w:p>
        </w:tc>
      </w:tr>
      <w:tr w:rsidR="005C49B9" w14:paraId="481540B7" w14:textId="77777777" w:rsidTr="006C5A7B">
        <w:tc>
          <w:tcPr>
            <w:tcW w:w="3005" w:type="dxa"/>
          </w:tcPr>
          <w:p w14:paraId="2F464C1C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36E2AD6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Experience of:</w:t>
            </w:r>
          </w:p>
          <w:p w14:paraId="31234374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0DF765C" w14:textId="3FC01EF1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Having a degree of responsibility for the smooth running of an organisation’s financial</w:t>
            </w:r>
            <w:r w:rsidR="00BD3324">
              <w:rPr>
                <w:rFonts w:ascii="Gill Sans MT" w:hAnsi="Gill Sans MT"/>
                <w:sz w:val="28"/>
                <w:szCs w:val="28"/>
              </w:rPr>
              <w:t>, administrative</w:t>
            </w:r>
            <w:r>
              <w:rPr>
                <w:rFonts w:ascii="Gill Sans MT" w:hAnsi="Gill Sans MT"/>
                <w:sz w:val="28"/>
                <w:szCs w:val="28"/>
              </w:rPr>
              <w:t xml:space="preserve"> and business systems</w:t>
            </w:r>
          </w:p>
        </w:tc>
        <w:tc>
          <w:tcPr>
            <w:tcW w:w="3006" w:type="dxa"/>
          </w:tcPr>
          <w:p w14:paraId="07CC6A4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C49B9" w14:paraId="63E0CF9A" w14:textId="77777777" w:rsidTr="006C5A7B">
        <w:tc>
          <w:tcPr>
            <w:tcW w:w="3005" w:type="dxa"/>
          </w:tcPr>
          <w:p w14:paraId="7260850B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7BDCEBA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14:paraId="65498530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08777B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Ensuring organisational compliance with financial and other contractual and professional requirements</w:t>
            </w:r>
          </w:p>
        </w:tc>
        <w:tc>
          <w:tcPr>
            <w:tcW w:w="3006" w:type="dxa"/>
          </w:tcPr>
          <w:p w14:paraId="7807F221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C49B9" w14:paraId="13ED98FC" w14:textId="77777777" w:rsidTr="006C5A7B">
        <w:tc>
          <w:tcPr>
            <w:tcW w:w="3005" w:type="dxa"/>
          </w:tcPr>
          <w:p w14:paraId="42892B46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234DFE96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022C986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3DEC3EB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40EB976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Working within an organisation which has a strong ethos of involving people with lived experience </w:t>
            </w:r>
          </w:p>
        </w:tc>
      </w:tr>
      <w:tr w:rsidR="005C49B9" w14:paraId="7C92A26A" w14:textId="77777777" w:rsidTr="006C5A7B">
        <w:tc>
          <w:tcPr>
            <w:tcW w:w="3005" w:type="dxa"/>
          </w:tcPr>
          <w:p w14:paraId="1D12BDD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7309014F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Ability to:</w:t>
            </w:r>
          </w:p>
          <w:p w14:paraId="3B8417FE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59936E0" w14:textId="099A9EF9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To maintain </w:t>
            </w:r>
            <w:r w:rsidR="006D31D2">
              <w:rPr>
                <w:rFonts w:ascii="Gill Sans MT" w:hAnsi="Gill Sans MT"/>
                <w:sz w:val="28"/>
                <w:szCs w:val="28"/>
              </w:rPr>
              <w:t xml:space="preserve">and monitor </w:t>
            </w:r>
            <w:r>
              <w:rPr>
                <w:rFonts w:ascii="Gill Sans MT" w:hAnsi="Gill Sans MT"/>
                <w:sz w:val="28"/>
                <w:szCs w:val="28"/>
              </w:rPr>
              <w:t xml:space="preserve">core financial and business systems, </w:t>
            </w:r>
            <w:r>
              <w:rPr>
                <w:rFonts w:ascii="Gill Sans MT" w:hAnsi="Gill Sans MT"/>
                <w:sz w:val="28"/>
                <w:szCs w:val="28"/>
              </w:rPr>
              <w:lastRenderedPageBreak/>
              <w:t xml:space="preserve">with the ability to work independently and as part of a team to identify, prioritise and complete tasks to agreed outcomes </w:t>
            </w:r>
          </w:p>
        </w:tc>
        <w:tc>
          <w:tcPr>
            <w:tcW w:w="3006" w:type="dxa"/>
          </w:tcPr>
          <w:p w14:paraId="71DB13C7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C49B9" w14:paraId="59E94059" w14:textId="77777777" w:rsidTr="006C5A7B">
        <w:tc>
          <w:tcPr>
            <w:tcW w:w="3005" w:type="dxa"/>
          </w:tcPr>
          <w:p w14:paraId="206DB6B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2C076E36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341BDE64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C2F74D3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Communicate complex financial information to a wide audience, using professional interpersonal skills including an approachable manner, good listening skills and the ability to communicate effectively both verbally and in writing.</w:t>
            </w:r>
          </w:p>
        </w:tc>
        <w:tc>
          <w:tcPr>
            <w:tcW w:w="3006" w:type="dxa"/>
          </w:tcPr>
          <w:p w14:paraId="33A19BF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C49B9" w14:paraId="550F2B47" w14:textId="77777777" w:rsidTr="006C5A7B">
        <w:tc>
          <w:tcPr>
            <w:tcW w:w="3005" w:type="dxa"/>
          </w:tcPr>
          <w:p w14:paraId="64568C91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675B88A4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  <w:p w14:paraId="3D95DFFC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9BE894F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DA66F78" w14:textId="77777777" w:rsidR="005C49B9" w:rsidRDefault="005C49B9" w:rsidP="006C5A7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Help organise and deliver group advocacy to people in hospital and/or the community</w:t>
            </w:r>
          </w:p>
        </w:tc>
      </w:tr>
    </w:tbl>
    <w:p w14:paraId="41FC3715" w14:textId="77777777" w:rsidR="005C49B9" w:rsidRPr="00974C90" w:rsidRDefault="005C49B9" w:rsidP="005C49B9">
      <w:pPr>
        <w:rPr>
          <w:rFonts w:ascii="Gill Sans MT" w:hAnsi="Gill Sans MT"/>
          <w:sz w:val="28"/>
          <w:szCs w:val="28"/>
        </w:rPr>
      </w:pPr>
    </w:p>
    <w:p w14:paraId="03D9F6E0" w14:textId="77777777" w:rsidR="005C49B9" w:rsidRDefault="005C49B9" w:rsidP="005C49B9"/>
    <w:p w14:paraId="09F9B46A" w14:textId="77777777" w:rsidR="00972A17" w:rsidRDefault="00972A17"/>
    <w:sectPr w:rsidR="00972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A3AE" w14:textId="77777777" w:rsidR="00DE2C42" w:rsidRDefault="00DE2C42">
      <w:pPr>
        <w:spacing w:after="0" w:line="240" w:lineRule="auto"/>
      </w:pPr>
      <w:r>
        <w:separator/>
      </w:r>
    </w:p>
  </w:endnote>
  <w:endnote w:type="continuationSeparator" w:id="0">
    <w:p w14:paraId="5120C9FC" w14:textId="77777777" w:rsidR="00DE2C42" w:rsidRDefault="00DE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6A97" w14:textId="77777777" w:rsidR="00972A17" w:rsidRDefault="00972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4F1" w14:textId="77777777" w:rsidR="00972A17" w:rsidRDefault="00972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2F78" w14:textId="77777777" w:rsidR="00972A17" w:rsidRDefault="00972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1BA4" w14:textId="77777777" w:rsidR="00DE2C42" w:rsidRDefault="00DE2C42">
      <w:pPr>
        <w:spacing w:after="0" w:line="240" w:lineRule="auto"/>
      </w:pPr>
      <w:r>
        <w:separator/>
      </w:r>
    </w:p>
  </w:footnote>
  <w:footnote w:type="continuationSeparator" w:id="0">
    <w:p w14:paraId="479439AF" w14:textId="77777777" w:rsidR="00DE2C42" w:rsidRDefault="00DE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A579" w14:textId="77777777" w:rsidR="00972A17" w:rsidRDefault="00972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D637" w14:textId="77777777" w:rsidR="00972A17" w:rsidRDefault="00972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8A74" w14:textId="77777777" w:rsidR="00972A17" w:rsidRDefault="00972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B9"/>
    <w:rsid w:val="005C49B9"/>
    <w:rsid w:val="005D00D6"/>
    <w:rsid w:val="005E4FCC"/>
    <w:rsid w:val="006D31D2"/>
    <w:rsid w:val="008A3C99"/>
    <w:rsid w:val="008C644A"/>
    <w:rsid w:val="00972A17"/>
    <w:rsid w:val="00A752E4"/>
    <w:rsid w:val="00BD3324"/>
    <w:rsid w:val="00CB6566"/>
    <w:rsid w:val="00DC787F"/>
    <w:rsid w:val="00DE2C42"/>
    <w:rsid w:val="00E441F1"/>
    <w:rsid w:val="00E76E58"/>
    <w:rsid w:val="00ED3BB0"/>
    <w:rsid w:val="00F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1BDD"/>
  <w15:chartTrackingRefBased/>
  <w15:docId w15:val="{2E098D68-748F-4659-89D7-5723B0D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B9"/>
  </w:style>
  <w:style w:type="paragraph" w:styleId="Footer">
    <w:name w:val="footer"/>
    <w:basedOn w:val="Normal"/>
    <w:link w:val="FooterChar"/>
    <w:uiPriority w:val="99"/>
    <w:unhideWhenUsed/>
    <w:rsid w:val="005C4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1318</Characters>
  <Application>Microsoft Office Word</Application>
  <DocSecurity>0</DocSecurity>
  <Lines>28</Lines>
  <Paragraphs>16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Porter</dc:creator>
  <cp:keywords/>
  <dc:description/>
  <cp:lastModifiedBy>Simon Porter</cp:lastModifiedBy>
  <cp:revision>2</cp:revision>
  <dcterms:created xsi:type="dcterms:W3CDTF">2026-06-10T13:39:00Z</dcterms:created>
  <dcterms:modified xsi:type="dcterms:W3CDTF">2026-06-10T13:39:00Z</dcterms:modified>
</cp:coreProperties>
</file>